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FB2B" w14:textId="58BB1AD9" w:rsidR="003B0992" w:rsidRDefault="003B0992"/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898"/>
      </w:tblGrid>
      <w:tr w:rsidR="003B0992" w:rsidRPr="003B0992" w14:paraId="29AE3647" w14:textId="77777777" w:rsidTr="003B0992">
        <w:trPr>
          <w:trHeight w:val="397"/>
        </w:trPr>
        <w:tc>
          <w:tcPr>
            <w:tcW w:w="8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CAA1CE" w14:textId="04BB49C5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lang w:eastAsia="pt-BR"/>
              </w:rPr>
              <w:t>CHECKLIST - TRANSFERÊNCIA DE VEÍCULO INSERVÍVEL</w:t>
            </w:r>
          </w:p>
        </w:tc>
      </w:tr>
      <w:tr w:rsidR="003B0992" w:rsidRPr="003B0992" w14:paraId="347CF19A" w14:textId="77777777" w:rsidTr="003B0992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B64FE7D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lang w:eastAsia="pt-BR"/>
              </w:rPr>
              <w:t>Documentos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C83B9D6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lang w:eastAsia="pt-BR"/>
              </w:rPr>
              <w:t>Peça #</w:t>
            </w:r>
          </w:p>
        </w:tc>
      </w:tr>
      <w:tr w:rsidR="003B0992" w:rsidRPr="003B0992" w14:paraId="60F9D760" w14:textId="77777777" w:rsidTr="00FC0015">
        <w:trPr>
          <w:trHeight w:val="397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76E4" w14:textId="4C7A829C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Dossiê Detran referente ao veículo (nada consta)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C96B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2C1AA607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85EFB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Ata de Vistoria de Bens inservíveis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0AC9D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4F6673B3" w14:textId="77777777" w:rsidTr="00FC0015">
        <w:trPr>
          <w:trHeight w:val="56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2DB8" w14:textId="08E0D91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Inserção de fotos (frente, ambas as laterais, traseira, motor, parte interna,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bancos, painel do veículo (todas as fotos devem estar com foco e nitidez.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9C49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1865BC23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16DB0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Autorização para Transferência com assinatura do Secretário do Órgão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9B807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6CBB1D6E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4B28" w14:textId="12F18346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Checklist de veículos - ANEXO III – Nota Técnica 001/2021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F91A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4CF09B0D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4EDA2" w14:textId="68001642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Justificativa de peças ausentes - Nota Técnica 001/2021 item 4.13 ou 4.14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D569C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1D6B5BA3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2FA4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Declaração de procedência de motor - ANEXO IV – Nota Técnica 001/2021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9253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35A6443F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A73BC1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Foto de decalque do número de motor ou foto do número de motor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3627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54C72BCE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E2B4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Foto de decalque do número do chassi ou foto do número do chassi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E79C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3762A044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85965" w14:textId="515A3B30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Termo de não impedimento de inquérito técnico - Nota Técnica 001/2021 item 4.11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A768C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08EA7F38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2E83" w14:textId="728439B2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Cópia do CRV - Certificado de Registro do Veículo original (frente e verso)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44151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7AB645BA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F4310" w14:textId="77777777" w:rsidR="003B0992" w:rsidRPr="003B0992" w:rsidRDefault="003B0992" w:rsidP="003B0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Termo de Responsabilidade de descontaminação - ANEXO V - Nota Técnica 001/2021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C8DBB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5B6DAAE3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E815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Nota Patrimonial de transferência contábil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3CAD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B0992" w:rsidRPr="003B0992" w14:paraId="66D09E4F" w14:textId="77777777" w:rsidTr="00FC0015">
        <w:trPr>
          <w:trHeight w:val="39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1B1FD" w14:textId="77777777" w:rsidR="003B0992" w:rsidRPr="003B0992" w:rsidRDefault="003B0992" w:rsidP="003B09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Transferência BENS INSERVIVEIS - via SIGA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6037E" w14:textId="77777777" w:rsidR="003B0992" w:rsidRPr="003B0992" w:rsidRDefault="003B0992" w:rsidP="003B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B0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4EDF318" w14:textId="61570E7A" w:rsidR="00507A5A" w:rsidRDefault="00507A5A"/>
    <w:p w14:paraId="63D33EFA" w14:textId="77777777" w:rsidR="0077697B" w:rsidRDefault="0077697B"/>
    <w:sectPr w:rsidR="0077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5A"/>
    <w:rsid w:val="003B0992"/>
    <w:rsid w:val="00507A5A"/>
    <w:rsid w:val="006407F4"/>
    <w:rsid w:val="0077697B"/>
    <w:rsid w:val="00C07347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CEA"/>
  <w15:chartTrackingRefBased/>
  <w15:docId w15:val="{1FE314E0-2CD7-43D9-9760-14FE955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Edenin Pontes Neto</dc:creator>
  <cp:keywords/>
  <dc:description/>
  <cp:lastModifiedBy>Edenin Pontes Neto</cp:lastModifiedBy>
  <cp:revision>3</cp:revision>
  <dcterms:created xsi:type="dcterms:W3CDTF">2023-08-24T17:37:00Z</dcterms:created>
  <dcterms:modified xsi:type="dcterms:W3CDTF">2023-08-24T18:47:00Z</dcterms:modified>
</cp:coreProperties>
</file>